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8903B" w14:textId="77777777" w:rsidR="0043107F" w:rsidRDefault="0043107F" w:rsidP="00BC57EC">
      <w:pPr>
        <w:jc w:val="center"/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eastAsia="it-IT"/>
        </w:rPr>
      </w:pPr>
    </w:p>
    <w:p w14:paraId="112ACBF5" w14:textId="30AB68F5" w:rsidR="00E97707" w:rsidRPr="00D64EF6" w:rsidRDefault="00C03E44" w:rsidP="00C422BF">
      <w:pPr>
        <w:jc w:val="center"/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val="it" w:eastAsia="it-IT"/>
        </w:rPr>
      </w:pPr>
      <w:bookmarkStart w:id="0" w:name="_GoBack"/>
      <w:r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eastAsia="it-IT"/>
        </w:rPr>
        <w:t>M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val="it" w:eastAsia="it-IT"/>
        </w:rPr>
        <w:t>arco D</w:t>
      </w:r>
      <w:r w:rsidRPr="00D64EF6"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val="it" w:eastAsia="it-IT"/>
        </w:rPr>
        <w:t xml:space="preserve">eghi </w:t>
      </w:r>
      <w:r w:rsidRPr="00D64EF6">
        <w:rPr>
          <w:rFonts w:ascii="Arial" w:eastAsia="Arial" w:hAnsi="Arial" w:cs="Arial"/>
          <w:b/>
          <w:bCs/>
          <w:color w:val="222222"/>
          <w:sz w:val="24"/>
          <w:szCs w:val="24"/>
          <w:shd w:val="clear" w:color="auto" w:fill="FFFFFF"/>
          <w:lang w:val="it" w:eastAsia="it-IT"/>
        </w:rPr>
        <w:t>è</w:t>
      </w:r>
      <w:r w:rsidRPr="00D64EF6"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val="it" w:eastAsia="it-IT"/>
        </w:rPr>
        <w:t xml:space="preserve"> il nuovo presidente del 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FFFFF"/>
          <w:lang w:val="it" w:eastAsia="it-IT"/>
        </w:rPr>
        <w:t>Consorzio di Tutela Valtellina Casera e Bitto DOP</w:t>
      </w:r>
    </w:p>
    <w:bookmarkEnd w:id="0"/>
    <w:p w14:paraId="35C4F0D3" w14:textId="60EF9B6A" w:rsidR="00E97707" w:rsidRDefault="00224739" w:rsidP="00EC6985">
      <w:pPr>
        <w:jc w:val="both"/>
        <w:rPr>
          <w:rFonts w:ascii="Arial" w:eastAsia="Arial" w:hAnsi="Arial" w:cs="Arial"/>
          <w:color w:val="222222"/>
          <w:shd w:val="clear" w:color="auto" w:fill="FFFFFF"/>
          <w:lang w:val="it" w:eastAsia="it-IT"/>
        </w:rPr>
      </w:pPr>
      <w:r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(</w:t>
      </w:r>
      <w:r w:rsidR="00E97707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Sondrio</w:t>
      </w:r>
      <w:r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,</w:t>
      </w:r>
      <w:r w:rsidR="00E97707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2</w:t>
      </w:r>
      <w:r w:rsidR="009733D8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1</w:t>
      </w:r>
      <w:r w:rsid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E97707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aprile 2022</w:t>
      </w:r>
      <w:r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).</w:t>
      </w:r>
      <w:r w:rsidR="009911C4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D64EF6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È</w:t>
      </w:r>
      <w:r w:rsidR="00E97707" w:rsidRPr="00E0329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9911C4" w:rsidRPr="00E0329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Marco Deghi </w:t>
      </w:r>
      <w:r w:rsidR="00E97707" w:rsidRPr="009911C4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il nuovo presidente </w:t>
      </w:r>
      <w:r w:rsidR="004F09C4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del </w:t>
      </w:r>
      <w:r w:rsidR="00F3202C" w:rsidRPr="00E0329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Consorzio di Tutela dei formaggi Valtellina Casera e Bitto Dop</w:t>
      </w:r>
      <w:r w:rsidR="00F3202C"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E90D6C"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(CTCB)</w:t>
      </w:r>
      <w:r w:rsidR="00E97707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, eletto all’unanimità </w:t>
      </w:r>
      <w:r w:rsidR="0016488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dal consiglio </w:t>
      </w:r>
      <w:r w:rsidR="000E1EB2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per il prossimo triennio. </w:t>
      </w:r>
    </w:p>
    <w:p w14:paraId="7A08D574" w14:textId="6B05BA08" w:rsidR="00E0329E" w:rsidRPr="00B47D7E" w:rsidRDefault="00FC1395" w:rsidP="00B47D7E">
      <w:pPr>
        <w:jc w:val="both"/>
        <w:rPr>
          <w:rFonts w:ascii="Arial" w:eastAsia="Arial" w:hAnsi="Arial" w:cs="Arial"/>
          <w:color w:val="222222"/>
          <w:shd w:val="clear" w:color="auto" w:fill="FFFFFF"/>
          <w:lang w:val="it" w:eastAsia="it-IT"/>
        </w:rPr>
      </w:pP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C</w:t>
      </w:r>
      <w:r w:rsidRPr="00FC1395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lasse 1956, laureato in Scienze Agrarie presso l'Università Cattolica del Sacro Cuore di Piacenza, agronomo, ha svolto tutto il percorso professionale nel settore Lattiero Caseario; dal 1991  fino a pochi mesi fa direttore della Latteria Sociale Valtellina di Delebio; è stato</w:t>
      </w:r>
      <w:r w:rsidR="00E0329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B47D7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tra i </w:t>
      </w:r>
      <w:r w:rsidR="00E0329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principali attori </w:t>
      </w:r>
      <w:r w:rsidR="00B47D7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per la </w:t>
      </w:r>
      <w:r w:rsidR="00E0329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costituzione</w:t>
      </w:r>
      <w:r w:rsidR="00B47D7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del Consorzio</w:t>
      </w:r>
      <w:r w:rsidR="00E0329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e il riconoscimento</w:t>
      </w:r>
      <w:r w:rsidR="009733D8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del Bitto e del Valtellina Casera come Dop</w:t>
      </w:r>
      <w:r w:rsidR="00E0329E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.</w:t>
      </w:r>
    </w:p>
    <w:p w14:paraId="6086FC84" w14:textId="10967FA5" w:rsidR="00A0333D" w:rsidRDefault="00A0333D" w:rsidP="00EC6985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Tra gli obiettivi del</w:t>
      </w:r>
      <w:r w:rsidR="0083211B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suo mandato</w:t>
      </w:r>
      <w:r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, </w:t>
      </w:r>
      <w:r w:rsidR="0083211B"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la </w:t>
      </w:r>
      <w:r w:rsidRPr="00B47D7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valorizzazione qualitativa delle due Dop</w:t>
      </w:r>
      <w:r w:rsidR="0083211B">
        <w:rPr>
          <w:rFonts w:ascii="Arial" w:hAnsi="Arial" w:cs="Arial"/>
          <w:color w:val="333333"/>
          <w:shd w:val="clear" w:color="auto" w:fill="FFFFFF"/>
        </w:rPr>
        <w:t>, il rafforzamento della rete distributiva del Valtellina Casera,</w:t>
      </w:r>
      <w:r w:rsidR="00E877A1">
        <w:rPr>
          <w:rFonts w:ascii="Arial" w:hAnsi="Arial" w:cs="Arial"/>
          <w:color w:val="333333"/>
          <w:shd w:val="clear" w:color="auto" w:fill="FFFFFF"/>
        </w:rPr>
        <w:t xml:space="preserve"> ma anche la</w:t>
      </w:r>
      <w:r w:rsidR="004F09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3211B">
        <w:rPr>
          <w:rFonts w:ascii="Arial" w:hAnsi="Arial" w:cs="Arial"/>
          <w:color w:val="333333"/>
          <w:shd w:val="clear" w:color="auto" w:fill="FFFFFF"/>
        </w:rPr>
        <w:t xml:space="preserve">promozione </w:t>
      </w:r>
      <w:r w:rsidR="004F09C4">
        <w:rPr>
          <w:rFonts w:ascii="Arial" w:hAnsi="Arial" w:cs="Arial"/>
          <w:color w:val="333333"/>
          <w:shd w:val="clear" w:color="auto" w:fill="FFFFFF"/>
        </w:rPr>
        <w:t xml:space="preserve">del </w:t>
      </w:r>
      <w:r w:rsidR="00E877A1">
        <w:rPr>
          <w:rFonts w:ascii="Arial" w:hAnsi="Arial" w:cs="Arial"/>
          <w:color w:val="333333"/>
          <w:shd w:val="clear" w:color="auto" w:fill="FFFFFF"/>
        </w:rPr>
        <w:t>territorio</w:t>
      </w:r>
      <w:r w:rsidR="004F09C4">
        <w:rPr>
          <w:rFonts w:ascii="Arial" w:hAnsi="Arial" w:cs="Arial"/>
          <w:color w:val="333333"/>
          <w:shd w:val="clear" w:color="auto" w:fill="FFFFFF"/>
        </w:rPr>
        <w:t>,</w:t>
      </w:r>
      <w:r w:rsidR="0083211B">
        <w:rPr>
          <w:rFonts w:ascii="Arial" w:hAnsi="Arial" w:cs="Arial"/>
          <w:color w:val="333333"/>
          <w:shd w:val="clear" w:color="auto" w:fill="FFFFFF"/>
        </w:rPr>
        <w:t xml:space="preserve"> in sinergia con gli operatori della Valle, </w:t>
      </w:r>
      <w:r w:rsidR="004F09C4">
        <w:rPr>
          <w:rFonts w:ascii="Arial" w:hAnsi="Arial" w:cs="Arial"/>
          <w:color w:val="333333"/>
          <w:shd w:val="clear" w:color="auto" w:fill="FFFFFF"/>
        </w:rPr>
        <w:t>in vista delle Olimpiadi</w:t>
      </w:r>
      <w:r w:rsidR="0083211B">
        <w:rPr>
          <w:rFonts w:ascii="Arial" w:hAnsi="Arial" w:cs="Arial"/>
          <w:color w:val="333333"/>
          <w:shd w:val="clear" w:color="auto" w:fill="FFFFFF"/>
        </w:rPr>
        <w:t xml:space="preserve"> invernali 2026 in Valtellina</w:t>
      </w:r>
      <w:r w:rsidR="004F09C4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14:paraId="5A2466FB" w14:textId="2C6A90A8" w:rsidR="00DF7C0E" w:rsidRDefault="000E1EB2" w:rsidP="00557FE9">
      <w:pPr>
        <w:jc w:val="both"/>
        <w:rPr>
          <w:rFonts w:ascii="Arial" w:eastAsia="Arial" w:hAnsi="Arial" w:cs="Arial"/>
          <w:color w:val="222222"/>
          <w:shd w:val="clear" w:color="auto" w:fill="FFFFFF"/>
          <w:lang w:val="it" w:eastAsia="it-IT"/>
        </w:rPr>
      </w:pPr>
      <w:r>
        <w:rPr>
          <w:rFonts w:ascii="Arial" w:hAnsi="Arial" w:cs="Arial"/>
          <w:color w:val="333333"/>
          <w:shd w:val="clear" w:color="auto" w:fill="FFFFFF"/>
        </w:rPr>
        <w:t>“</w:t>
      </w:r>
      <w:r w:rsidR="0019176D">
        <w:rPr>
          <w:rFonts w:ascii="Arial" w:hAnsi="Arial" w:cs="Arial"/>
          <w:color w:val="333333"/>
          <w:shd w:val="clear" w:color="auto" w:fill="FFFFFF"/>
        </w:rPr>
        <w:t>Ringrazio il presidente</w:t>
      </w:r>
      <w:r w:rsidR="004F09C4">
        <w:rPr>
          <w:rFonts w:ascii="Arial" w:hAnsi="Arial" w:cs="Arial"/>
          <w:color w:val="333333"/>
          <w:shd w:val="clear" w:color="auto" w:fill="FFFFFF"/>
        </w:rPr>
        <w:t xml:space="preserve"> uscente</w:t>
      </w:r>
      <w:r w:rsidR="0019176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F7C0E" w:rsidRPr="004F09C4">
        <w:rPr>
          <w:rFonts w:ascii="Arial" w:hAnsi="Arial" w:cs="Arial"/>
          <w:color w:val="333333"/>
          <w:shd w:val="clear" w:color="auto" w:fill="FFFFFF"/>
        </w:rPr>
        <w:t xml:space="preserve">Cornaggia </w:t>
      </w:r>
      <w:r w:rsidR="0019176D" w:rsidRPr="004F09C4">
        <w:rPr>
          <w:rFonts w:ascii="Arial" w:hAnsi="Arial" w:cs="Arial"/>
          <w:color w:val="333333"/>
          <w:shd w:val="clear" w:color="auto" w:fill="FFFFFF"/>
        </w:rPr>
        <w:t>per il servizio</w:t>
      </w:r>
      <w:r w:rsidR="0019176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reso 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ai nostri soci </w:t>
      </w:r>
      <w:r w:rsidR="0019176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in questi 1</w:t>
      </w:r>
      <w:r w:rsidR="00FC1395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2</w:t>
      </w:r>
      <w:r w:rsidR="0019176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anni</w:t>
      </w:r>
      <w:r w:rsidR="00BE7C5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– dichiara Deghi -</w:t>
      </w:r>
      <w:r w:rsidR="0019176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. Grazie alla sua 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guida</w:t>
      </w:r>
      <w:r w:rsidR="004F09C4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,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il consorzio è cresciuto</w:t>
      </w:r>
      <w:r w:rsidR="00BE7C5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,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arrivando a </w:t>
      </w:r>
      <w:r w:rsidR="0019176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165 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soci</w:t>
      </w:r>
      <w:r w:rsidR="004F09C4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e a rappresentare 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una filiera da</w:t>
      </w:r>
      <w:r w:rsidR="00FC1395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almeno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B11A18"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1</w:t>
      </w:r>
      <w:r w:rsidR="00FC1395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7</w:t>
      </w:r>
      <w:r w:rsidR="00B11A18"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milioni di euro di fatturato, </w:t>
      </w:r>
      <w:r w:rsidR="00D777B7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a cui fanno riferimento </w:t>
      </w:r>
      <w:r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133 allevamenti</w:t>
      </w:r>
      <w:r w:rsidR="00D64EF6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, </w:t>
      </w:r>
      <w:r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13 caseifici e 16 stagionatori per il Valtellina Casera e a 54 alpeggi produttori e 10 stagionatori per il Bitto.</w:t>
      </w:r>
      <w:r w:rsidR="00B11A18"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272A4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Per il futuro </w:t>
      </w:r>
      <w:r w:rsidR="00BE7C5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– continua Deghi – l’</w:t>
      </w:r>
      <w:r w:rsidR="00272A4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obiettivo</w:t>
      </w:r>
      <w:r w:rsidR="0083211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BE7C5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è 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accelerare 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sul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la 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valorizzazione </w:t>
      </w:r>
      <w:r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di due</w:t>
      </w:r>
      <w:r w:rsidR="00B11A18"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Dop solide, che hanno saputo tenere nel tempo alta la qualità e la tradizione 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casearia </w:t>
      </w:r>
      <w:r w:rsidR="00B11A18" w:rsidRPr="002E342B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della nostra Vall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e. Elemento centrale</w:t>
      </w:r>
      <w:r w:rsidR="00E0329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delle future azioni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E0329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su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l Valtellina Casera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, che rappresenta l’85% del fatturato complessivo</w:t>
      </w:r>
      <w:r w:rsidR="00E0329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delle due Dop,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saranno la programmazione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della produzione</w:t>
      </w:r>
      <w:r w:rsid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, </w:t>
      </w:r>
      <w:r w:rsidR="00CF5B29" w:rsidRPr="00CF5B29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indispensabile </w:t>
      </w:r>
      <w:r w:rsidR="00CF5B29" w:rsidRP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per preservare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la</w:t>
      </w:r>
      <w:r w:rsidR="00CF5B29" w:rsidRP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qualità ed assicurare una maggiore remuneratività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, ma anche potenziare i mercati di riferimento</w:t>
      </w:r>
      <w:r w:rsidR="00E0329E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di questo formaggio</w:t>
      </w:r>
      <w:r w:rsidR="00BE7C5D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– conclude Deghi -</w:t>
      </w:r>
      <w:r w:rsidR="00E877A1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 xml:space="preserve"> </w:t>
      </w:r>
      <w:r w:rsidR="00A3693B" w:rsidRP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rafforza</w:t>
      </w:r>
      <w:r w:rsidR="00C24CEF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ndo</w:t>
      </w:r>
      <w:r w:rsidR="00E877A1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ne</w:t>
      </w:r>
      <w:r w:rsidR="00FC1395">
        <w:rPr>
          <w:rFonts w:eastAsia="Times New Roman"/>
          <w:color w:val="000000"/>
          <w:sz w:val="24"/>
          <w:szCs w:val="24"/>
        </w:rPr>
        <w:t xml:space="preserve"> </w:t>
      </w:r>
      <w:r w:rsidR="00FC1395" w:rsidRPr="00FC1395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la presenza sui mercati tradizionali e ampliando la notorietà a mercati nuovi</w:t>
      </w:r>
      <w:r w:rsidR="00E877A1">
        <w:rPr>
          <w:rFonts w:ascii="Arial" w:eastAsia="Arial" w:hAnsi="Arial" w:cs="Arial"/>
          <w:color w:val="222222"/>
          <w:shd w:val="clear" w:color="auto" w:fill="FFFFFF"/>
          <w:lang w:val="it" w:eastAsia="it-IT"/>
        </w:rPr>
        <w:t>.</w:t>
      </w:r>
    </w:p>
    <w:p w14:paraId="7EA80B46" w14:textId="77777777" w:rsidR="00D40710" w:rsidRDefault="00D40710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  <w:color w:val="222222"/>
          <w:sz w:val="16"/>
          <w:szCs w:val="16"/>
          <w:lang w:val="it" w:eastAsia="it-IT"/>
        </w:rPr>
      </w:pPr>
    </w:p>
    <w:p w14:paraId="6B16C8D6" w14:textId="32CFDA44" w:rsidR="00615473" w:rsidRPr="00DF7C0E" w:rsidRDefault="00615473" w:rsidP="00EE7D39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222222"/>
          <w:sz w:val="14"/>
          <w:szCs w:val="14"/>
          <w:lang w:val="it" w:eastAsia="it-IT"/>
        </w:rPr>
      </w:pPr>
      <w:r w:rsidRPr="00DF7C0E">
        <w:rPr>
          <w:rFonts w:ascii="Arial" w:eastAsia="Arial" w:hAnsi="Arial" w:cs="Arial"/>
          <w:b/>
          <w:bCs/>
          <w:color w:val="222222"/>
          <w:sz w:val="14"/>
          <w:szCs w:val="14"/>
          <w:lang w:val="it" w:eastAsia="it-IT"/>
        </w:rPr>
        <w:t>CONSORZIO PER LA TUTELA DEI FORMAGGI BITTO E VALTELLINA CASERA</w:t>
      </w:r>
    </w:p>
    <w:p w14:paraId="6423BA8B" w14:textId="77777777" w:rsidR="00615473" w:rsidRPr="00DF7C0E" w:rsidRDefault="00615473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22222"/>
          <w:sz w:val="14"/>
          <w:szCs w:val="14"/>
          <w:lang w:val="it" w:eastAsia="it-IT"/>
        </w:rPr>
      </w:pPr>
      <w:r w:rsidRPr="00DF7C0E">
        <w:rPr>
          <w:rFonts w:ascii="Arial" w:eastAsia="Arial" w:hAnsi="Arial" w:cs="Arial"/>
          <w:b/>
          <w:bCs/>
          <w:color w:val="222222"/>
          <w:sz w:val="14"/>
          <w:szCs w:val="14"/>
          <w:shd w:val="clear" w:color="auto" w:fill="FFFFFF"/>
          <w:lang w:val="it" w:eastAsia="it-IT"/>
        </w:rPr>
        <w:t>Consorzio per la Tutela dei Formaggi Bitto e Valtellina Casera</w:t>
      </w:r>
      <w:r w:rsidRPr="00DF7C0E">
        <w:rPr>
          <w:rFonts w:ascii="Arial" w:eastAsia="Arial" w:hAnsi="Arial" w:cs="Arial"/>
          <w:color w:val="222222"/>
          <w:sz w:val="14"/>
          <w:szCs w:val="14"/>
          <w:lang w:val="it" w:eastAsia="it-IT"/>
        </w:rPr>
        <w:t xml:space="preserve"> opera dal 1995 in provincia di Sondrio per difendere l'unicità dei due formaggi DOP valtellinesi, tutelarli da qualsiasi imitazione e promuoverli sul mercato nazionale ed internazionale. E lo fa grazie ad una serie di scrupolosi controlli sull’intera filiera. I soci del Consorzio, che appartengono alle due filiere produttive sono 165 tra allevatori, produttori e stagionatori, piccole e grandi aziende zootecniche, latterie di paese e moderni caseifici. Dal 1996 Valtellina Casera e Bitto hanno conseguito la DOP: la loro produzione segue ritmi, saperi e regole ben precise dettate dai disciplinari di produzione, a garanzia dell’origine e dell’unicità di questi formaggi. L'ente certificatore a garanzia del consumatore è dal 1998 il CSQA di Thiene.</w:t>
      </w:r>
    </w:p>
    <w:p w14:paraId="49B849A0" w14:textId="77777777" w:rsidR="00615473" w:rsidRPr="00DF7C0E" w:rsidRDefault="00615473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  <w:color w:val="0563C1"/>
          <w:sz w:val="14"/>
          <w:szCs w:val="14"/>
          <w:u w:val="single"/>
          <w:lang w:val="it" w:eastAsia="it-IT"/>
        </w:rPr>
      </w:pPr>
      <w:r w:rsidRPr="00DF7C0E">
        <w:rPr>
          <w:rFonts w:ascii="Arial" w:eastAsia="Arial" w:hAnsi="Arial" w:cs="Arial"/>
          <w:b/>
          <w:bCs/>
          <w:color w:val="000000"/>
          <w:sz w:val="14"/>
          <w:szCs w:val="14"/>
          <w:lang w:val="it" w:eastAsia="it-IT"/>
        </w:rPr>
        <w:t xml:space="preserve">#Followus su #formaggidopdivaltellina e su </w:t>
      </w:r>
      <w:hyperlink r:id="rId9" w:history="1">
        <w:r w:rsidRPr="00DF7C0E">
          <w:rPr>
            <w:rFonts w:ascii="Arial" w:eastAsia="Arial" w:hAnsi="Arial" w:cs="Arial"/>
            <w:b/>
            <w:bCs/>
            <w:color w:val="0563C1"/>
            <w:sz w:val="14"/>
            <w:szCs w:val="14"/>
            <w:u w:val="single"/>
            <w:lang w:val="it" w:eastAsia="it-IT"/>
          </w:rPr>
          <w:t>www.ctcb.it</w:t>
        </w:r>
      </w:hyperlink>
    </w:p>
    <w:p w14:paraId="3DED64E1" w14:textId="77777777" w:rsidR="00615473" w:rsidRPr="00DF7C0E" w:rsidRDefault="00615473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  <w:color w:val="0563C1"/>
          <w:sz w:val="14"/>
          <w:szCs w:val="14"/>
          <w:u w:val="single"/>
          <w:lang w:val="it" w:eastAsia="it-IT"/>
        </w:rPr>
      </w:pPr>
    </w:p>
    <w:p w14:paraId="6D4BC0A9" w14:textId="57D1E821" w:rsidR="00615473" w:rsidRPr="00615473" w:rsidRDefault="00615473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</w:pPr>
      <w:r w:rsidRPr="00615473"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 xml:space="preserve">Per </w:t>
      </w:r>
      <w:proofErr w:type="spellStart"/>
      <w:r w:rsidRPr="00615473"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>contatto:INC</w:t>
      </w:r>
      <w:proofErr w:type="spellEnd"/>
      <w:r w:rsidRPr="00615473"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 xml:space="preserve"> – ufficio stampa </w:t>
      </w:r>
    </w:p>
    <w:p w14:paraId="25D243F3" w14:textId="5E2397F9" w:rsidR="00615473" w:rsidRDefault="00615473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</w:pPr>
      <w:r w:rsidRPr="00615473"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>Ilaria Koeppen</w:t>
      </w:r>
      <w:r w:rsidRPr="00615473">
        <w:rPr>
          <w:rFonts w:ascii="Arial" w:eastAsia="Arial" w:hAnsi="Arial" w:cs="Arial"/>
          <w:color w:val="000000"/>
          <w:lang w:val="it" w:eastAsia="it-IT"/>
        </w:rPr>
        <w:t xml:space="preserve"> </w:t>
      </w:r>
      <w:r w:rsidRPr="00615473"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 xml:space="preserve">3420773826 - </w:t>
      </w:r>
      <w:hyperlink r:id="rId10" w:history="1">
        <w:r w:rsidRPr="00615473">
          <w:rPr>
            <w:rFonts w:ascii="Arial" w:eastAsia="Arial" w:hAnsi="Arial" w:cs="Arial"/>
            <w:b/>
            <w:bCs/>
            <w:color w:val="0563C1"/>
            <w:sz w:val="16"/>
            <w:szCs w:val="16"/>
            <w:u w:val="single"/>
            <w:lang w:val="it" w:eastAsia="it-IT"/>
          </w:rPr>
          <w:t>i.koeppen@inc-comunicazione.it</w:t>
        </w:r>
      </w:hyperlink>
      <w:r w:rsidRPr="00615473"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 xml:space="preserve"> </w:t>
      </w:r>
    </w:p>
    <w:p w14:paraId="168A0DEA" w14:textId="065688F4" w:rsidR="00B63D19" w:rsidRDefault="00E0329E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</w:pPr>
      <w:r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 xml:space="preserve">Francesca Parravicini 3456518331 </w:t>
      </w:r>
      <w:hyperlink r:id="rId11" w:history="1">
        <w:r w:rsidRPr="000E7271">
          <w:rPr>
            <w:rStyle w:val="Collegamentoipertestuale"/>
            <w:rFonts w:ascii="Arial" w:eastAsia="Arial" w:hAnsi="Arial" w:cs="Arial"/>
            <w:b/>
            <w:bCs/>
            <w:sz w:val="16"/>
            <w:szCs w:val="16"/>
            <w:lang w:val="it" w:eastAsia="it-IT"/>
          </w:rPr>
          <w:t>-f.parravicini@inc-comunicazione.it</w:t>
        </w:r>
      </w:hyperlink>
      <w:r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  <w:t xml:space="preserve"> </w:t>
      </w:r>
    </w:p>
    <w:p w14:paraId="20E3B61D" w14:textId="170B7F63" w:rsidR="00EE7D39" w:rsidRDefault="00EE7D39" w:rsidP="0061547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bCs/>
          <w:color w:val="0563C1"/>
          <w:sz w:val="16"/>
          <w:szCs w:val="16"/>
          <w:u w:val="single"/>
          <w:lang w:val="it" w:eastAsia="it-IT"/>
        </w:rPr>
      </w:pPr>
    </w:p>
    <w:sectPr w:rsidR="00EE7D3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5D22F" w14:textId="77777777" w:rsidR="004066AA" w:rsidRDefault="004066AA" w:rsidP="005C0293">
      <w:pPr>
        <w:spacing w:after="0" w:line="240" w:lineRule="auto"/>
      </w:pPr>
      <w:r>
        <w:separator/>
      </w:r>
    </w:p>
  </w:endnote>
  <w:endnote w:type="continuationSeparator" w:id="0">
    <w:p w14:paraId="7B051F7C" w14:textId="77777777" w:rsidR="004066AA" w:rsidRDefault="004066AA" w:rsidP="005C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D58D6" w14:textId="0E84E131" w:rsidR="003D1032" w:rsidRDefault="003D1032">
    <w:pPr>
      <w:pStyle w:val="Pidipagina"/>
    </w:pPr>
    <w:r>
      <w:rPr>
        <w:noProof/>
        <w:lang w:eastAsia="it-IT"/>
      </w:rPr>
      <w:drawing>
        <wp:inline distT="0" distB="0" distL="0" distR="0" wp14:anchorId="1ABFC67B" wp14:editId="33814E14">
          <wp:extent cx="6120130" cy="791684"/>
          <wp:effectExtent l="0" t="0" r="0" b="889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85547" w14:textId="77777777" w:rsidR="004066AA" w:rsidRDefault="004066AA" w:rsidP="005C0293">
      <w:pPr>
        <w:spacing w:after="0" w:line="240" w:lineRule="auto"/>
      </w:pPr>
      <w:r>
        <w:separator/>
      </w:r>
    </w:p>
  </w:footnote>
  <w:footnote w:type="continuationSeparator" w:id="0">
    <w:p w14:paraId="1D3B218F" w14:textId="77777777" w:rsidR="004066AA" w:rsidRDefault="004066AA" w:rsidP="005C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AE71" w14:textId="64C45FD3" w:rsidR="005C0293" w:rsidRDefault="003D1032" w:rsidP="005C029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9CFE6A" wp14:editId="0DD8FD68">
          <wp:extent cx="1619489" cy="117284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2" b="19737"/>
                  <a:stretch/>
                </pic:blipFill>
                <pic:spPr bwMode="auto">
                  <a:xfrm>
                    <a:off x="0" y="0"/>
                    <a:ext cx="1619885" cy="117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3F7"/>
    <w:multiLevelType w:val="hybridMultilevel"/>
    <w:tmpl w:val="FDE61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06B5A"/>
    <w:multiLevelType w:val="hybridMultilevel"/>
    <w:tmpl w:val="37D69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6399"/>
    <w:multiLevelType w:val="hybridMultilevel"/>
    <w:tmpl w:val="8048C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F42F4"/>
    <w:multiLevelType w:val="hybridMultilevel"/>
    <w:tmpl w:val="9CEED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231C7"/>
    <w:multiLevelType w:val="hybridMultilevel"/>
    <w:tmpl w:val="C004E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C5E41"/>
    <w:multiLevelType w:val="hybridMultilevel"/>
    <w:tmpl w:val="9238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99"/>
    <w:rsid w:val="000026B8"/>
    <w:rsid w:val="000159FA"/>
    <w:rsid w:val="0001614F"/>
    <w:rsid w:val="00045737"/>
    <w:rsid w:val="000461AD"/>
    <w:rsid w:val="00064DFA"/>
    <w:rsid w:val="00066AB4"/>
    <w:rsid w:val="0008740D"/>
    <w:rsid w:val="000D4105"/>
    <w:rsid w:val="000E1EB2"/>
    <w:rsid w:val="000F78DE"/>
    <w:rsid w:val="00132666"/>
    <w:rsid w:val="00140AB6"/>
    <w:rsid w:val="0016488B"/>
    <w:rsid w:val="00170EBC"/>
    <w:rsid w:val="0019176D"/>
    <w:rsid w:val="001D1DFE"/>
    <w:rsid w:val="001D5671"/>
    <w:rsid w:val="001D5BC5"/>
    <w:rsid w:val="002039E1"/>
    <w:rsid w:val="00224739"/>
    <w:rsid w:val="00257627"/>
    <w:rsid w:val="002625D4"/>
    <w:rsid w:val="0026278C"/>
    <w:rsid w:val="002663F4"/>
    <w:rsid w:val="00272A4B"/>
    <w:rsid w:val="00275F03"/>
    <w:rsid w:val="002866FF"/>
    <w:rsid w:val="00296938"/>
    <w:rsid w:val="002A6FBC"/>
    <w:rsid w:val="002B6932"/>
    <w:rsid w:val="002E30B0"/>
    <w:rsid w:val="002E342B"/>
    <w:rsid w:val="002F420B"/>
    <w:rsid w:val="003114E4"/>
    <w:rsid w:val="003309D5"/>
    <w:rsid w:val="0033588E"/>
    <w:rsid w:val="00337739"/>
    <w:rsid w:val="00342E59"/>
    <w:rsid w:val="0035217D"/>
    <w:rsid w:val="00363C12"/>
    <w:rsid w:val="00364BC1"/>
    <w:rsid w:val="003771C9"/>
    <w:rsid w:val="00391C46"/>
    <w:rsid w:val="00394E09"/>
    <w:rsid w:val="003D1032"/>
    <w:rsid w:val="003E278B"/>
    <w:rsid w:val="004066AA"/>
    <w:rsid w:val="00430A99"/>
    <w:rsid w:val="0043107F"/>
    <w:rsid w:val="0046349D"/>
    <w:rsid w:val="004955A1"/>
    <w:rsid w:val="004A578C"/>
    <w:rsid w:val="004D0627"/>
    <w:rsid w:val="004F09C4"/>
    <w:rsid w:val="004F3C52"/>
    <w:rsid w:val="00557FE9"/>
    <w:rsid w:val="005969F9"/>
    <w:rsid w:val="0059713C"/>
    <w:rsid w:val="0059793E"/>
    <w:rsid w:val="005B0998"/>
    <w:rsid w:val="005C0293"/>
    <w:rsid w:val="005C1665"/>
    <w:rsid w:val="005D3A43"/>
    <w:rsid w:val="005E31EB"/>
    <w:rsid w:val="00615473"/>
    <w:rsid w:val="006A09EC"/>
    <w:rsid w:val="006B0A8E"/>
    <w:rsid w:val="006D30D9"/>
    <w:rsid w:val="006D6F00"/>
    <w:rsid w:val="00703613"/>
    <w:rsid w:val="00704B30"/>
    <w:rsid w:val="0070772A"/>
    <w:rsid w:val="0073680C"/>
    <w:rsid w:val="007476E2"/>
    <w:rsid w:val="00747AAE"/>
    <w:rsid w:val="007854C8"/>
    <w:rsid w:val="007D7F2D"/>
    <w:rsid w:val="007E1E8A"/>
    <w:rsid w:val="007E4BC4"/>
    <w:rsid w:val="00813E10"/>
    <w:rsid w:val="00831EDE"/>
    <w:rsid w:val="0083211B"/>
    <w:rsid w:val="00843FB6"/>
    <w:rsid w:val="00891986"/>
    <w:rsid w:val="008B3A7E"/>
    <w:rsid w:val="008C540D"/>
    <w:rsid w:val="008F1E3B"/>
    <w:rsid w:val="008F30E9"/>
    <w:rsid w:val="00907D9A"/>
    <w:rsid w:val="0097073B"/>
    <w:rsid w:val="009733D8"/>
    <w:rsid w:val="009911C4"/>
    <w:rsid w:val="009A2E32"/>
    <w:rsid w:val="009A5664"/>
    <w:rsid w:val="009B5964"/>
    <w:rsid w:val="009E0E4A"/>
    <w:rsid w:val="009E7F60"/>
    <w:rsid w:val="00A0333D"/>
    <w:rsid w:val="00A3693B"/>
    <w:rsid w:val="00A72632"/>
    <w:rsid w:val="00A80F38"/>
    <w:rsid w:val="00B11A18"/>
    <w:rsid w:val="00B15471"/>
    <w:rsid w:val="00B1778B"/>
    <w:rsid w:val="00B20D46"/>
    <w:rsid w:val="00B47D7E"/>
    <w:rsid w:val="00B5039C"/>
    <w:rsid w:val="00B63D19"/>
    <w:rsid w:val="00B80B52"/>
    <w:rsid w:val="00B8220F"/>
    <w:rsid w:val="00B87098"/>
    <w:rsid w:val="00BC57EC"/>
    <w:rsid w:val="00BD537E"/>
    <w:rsid w:val="00BE7C5D"/>
    <w:rsid w:val="00C03E44"/>
    <w:rsid w:val="00C10984"/>
    <w:rsid w:val="00C12A9F"/>
    <w:rsid w:val="00C14D6F"/>
    <w:rsid w:val="00C24CEF"/>
    <w:rsid w:val="00C37C17"/>
    <w:rsid w:val="00C422BF"/>
    <w:rsid w:val="00C461E2"/>
    <w:rsid w:val="00C516E4"/>
    <w:rsid w:val="00C55931"/>
    <w:rsid w:val="00CC35F3"/>
    <w:rsid w:val="00CF5B29"/>
    <w:rsid w:val="00D11B3F"/>
    <w:rsid w:val="00D15E31"/>
    <w:rsid w:val="00D16607"/>
    <w:rsid w:val="00D22C85"/>
    <w:rsid w:val="00D40710"/>
    <w:rsid w:val="00D52724"/>
    <w:rsid w:val="00D64EF6"/>
    <w:rsid w:val="00D777B7"/>
    <w:rsid w:val="00D9027F"/>
    <w:rsid w:val="00DC2062"/>
    <w:rsid w:val="00DC7CC2"/>
    <w:rsid w:val="00DD4400"/>
    <w:rsid w:val="00DD5CB4"/>
    <w:rsid w:val="00DF7C0E"/>
    <w:rsid w:val="00E00A30"/>
    <w:rsid w:val="00E02E5D"/>
    <w:rsid w:val="00E0329E"/>
    <w:rsid w:val="00E03EA6"/>
    <w:rsid w:val="00E068AC"/>
    <w:rsid w:val="00E44B15"/>
    <w:rsid w:val="00E61316"/>
    <w:rsid w:val="00E74B30"/>
    <w:rsid w:val="00E877A1"/>
    <w:rsid w:val="00E90D6C"/>
    <w:rsid w:val="00E97707"/>
    <w:rsid w:val="00EC6985"/>
    <w:rsid w:val="00EE7D39"/>
    <w:rsid w:val="00EF6CF3"/>
    <w:rsid w:val="00F3202C"/>
    <w:rsid w:val="00F60F6B"/>
    <w:rsid w:val="00F62876"/>
    <w:rsid w:val="00F67529"/>
    <w:rsid w:val="00FB4B40"/>
    <w:rsid w:val="00FC1395"/>
    <w:rsid w:val="00FF1978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7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15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0A9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0A9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54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5471"/>
    <w:rPr>
      <w:b/>
      <w:bCs/>
    </w:rPr>
  </w:style>
  <w:style w:type="paragraph" w:styleId="Paragrafoelenco">
    <w:name w:val="List Paragraph"/>
    <w:basedOn w:val="Normale"/>
    <w:uiPriority w:val="34"/>
    <w:qFormat/>
    <w:rsid w:val="00DC2062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C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293"/>
  </w:style>
  <w:style w:type="paragraph" w:styleId="Pidipagina">
    <w:name w:val="footer"/>
    <w:basedOn w:val="Normale"/>
    <w:link w:val="PidipaginaCarattere"/>
    <w:uiPriority w:val="99"/>
    <w:unhideWhenUsed/>
    <w:rsid w:val="005C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293"/>
  </w:style>
  <w:style w:type="paragraph" w:customStyle="1" w:styleId="p2">
    <w:name w:val="p2"/>
    <w:basedOn w:val="Normale"/>
    <w:rsid w:val="003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71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1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71C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F7C0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15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0A9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0A9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547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1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5471"/>
    <w:rPr>
      <w:b/>
      <w:bCs/>
    </w:rPr>
  </w:style>
  <w:style w:type="paragraph" w:styleId="Paragrafoelenco">
    <w:name w:val="List Paragraph"/>
    <w:basedOn w:val="Normale"/>
    <w:uiPriority w:val="34"/>
    <w:qFormat/>
    <w:rsid w:val="00DC2062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C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293"/>
  </w:style>
  <w:style w:type="paragraph" w:styleId="Pidipagina">
    <w:name w:val="footer"/>
    <w:basedOn w:val="Normale"/>
    <w:link w:val="PidipaginaCarattere"/>
    <w:uiPriority w:val="99"/>
    <w:unhideWhenUsed/>
    <w:rsid w:val="005C0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293"/>
  </w:style>
  <w:style w:type="paragraph" w:customStyle="1" w:styleId="p2">
    <w:name w:val="p2"/>
    <w:basedOn w:val="Normale"/>
    <w:rsid w:val="0033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71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1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71C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F7C0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-f.parravicini@inc-comunica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.koeppen@inc-comunica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b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0345-4648-4EF3-A73F-940F6D6E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INC-1 Srl</dc:creator>
  <cp:keywords/>
  <dc:description/>
  <cp:lastModifiedBy>Utente</cp:lastModifiedBy>
  <cp:revision>3</cp:revision>
  <cp:lastPrinted>2021-10-06T06:45:00Z</cp:lastPrinted>
  <dcterms:created xsi:type="dcterms:W3CDTF">2022-04-21T08:21:00Z</dcterms:created>
  <dcterms:modified xsi:type="dcterms:W3CDTF">2022-04-29T10:20:00Z</dcterms:modified>
</cp:coreProperties>
</file>